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DD9" w:rsidRDefault="00F64DD9" w:rsidP="00F64DD9">
      <w:r>
        <w:t xml:space="preserve">Maksatuksen ohje palkkatuki ja kesälomaraha </w:t>
      </w:r>
      <w:bookmarkStart w:id="0" w:name="_GoBack"/>
      <w:bookmarkEnd w:id="0"/>
    </w:p>
    <w:p w:rsidR="00F64DD9" w:rsidRDefault="00F64DD9" w:rsidP="00F64DD9"/>
    <w:p w:rsidR="00F64DD9" w:rsidRDefault="00F64DD9" w:rsidP="00F64DD9">
      <w:r>
        <w:t>Kun järjestön palkkatuki on 1800 e/kk (100 % 65 %:n työajalta) ja tukijakson kesto on 12 kuukautta ja lomaraha maksetaan työsuhteen lopussa.</w:t>
      </w:r>
    </w:p>
    <w:p w:rsidR="00F64DD9" w:rsidRDefault="00F64DD9" w:rsidP="00F64DD9"/>
    <w:p w:rsidR="00F64DD9" w:rsidRDefault="00F64DD9" w:rsidP="00F64DD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Jos viimeisen kuukauden palkkakustannukset ylittävät lomarahan kanssa 1800 €, niin miten KEHA-keskuksen maksatusyksikkö suorittaa maksatuksen tältä kuukaudelta.</w:t>
      </w:r>
    </w:p>
    <w:p w:rsidR="00F64DD9" w:rsidRDefault="00F64DD9" w:rsidP="00F64DD9">
      <w:pPr>
        <w:ind w:left="720"/>
      </w:pPr>
    </w:p>
    <w:p w:rsidR="00F64DD9" w:rsidRDefault="00F64DD9" w:rsidP="00F64DD9">
      <w:pPr>
        <w:numPr>
          <w:ilvl w:val="0"/>
          <w:numId w:val="2"/>
        </w:numPr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lomaraha hyväksytään toteuman mukaisesti ja mikäli palkkauskustannukset + maksettu lomaraha ylittävät maksukaton, voi maksukatto ylittyä lomarahojen osalta eli tukisumma voi olla kyseiseltä kuukaudelta yli maksukaton 1800€/kk</w:t>
      </w:r>
    </w:p>
    <w:p w:rsidR="00F64DD9" w:rsidRDefault="00F64DD9" w:rsidP="00F64DD9">
      <w:pPr>
        <w:ind w:left="720"/>
      </w:pPr>
    </w:p>
    <w:p w:rsidR="00F64DD9" w:rsidRDefault="00F64DD9" w:rsidP="00F64DD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Jos työsuhde päättyy kuukauden 15. päivä (ennen kuukauden loppua) ja viimeisen kuukauden palkka maksetaan 30. päivä (kuukauden lopussa), mutta palkkakustannukset lomarahan kanssa alittavat 1800 €, niin miten KEHA-keskuksen maksatusyksikkö suorittaa maksatuksen tältä kuukaudelta.</w:t>
      </w:r>
    </w:p>
    <w:p w:rsidR="00F64DD9" w:rsidRDefault="00F64DD9" w:rsidP="00F64DD9">
      <w:pPr>
        <w:ind w:left="720"/>
      </w:pPr>
    </w:p>
    <w:p w:rsidR="00F64DD9" w:rsidRDefault="00F64DD9" w:rsidP="00F64DD9">
      <w:pPr>
        <w:numPr>
          <w:ilvl w:val="0"/>
          <w:numId w:val="2"/>
        </w:numPr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palkkauskustannukset puolessa välissä kuukautta päättyvässä suhteessa ovat myös puolelta kuukaudelta ja lomarahat hyväksytään toteuman mukaisesti</w:t>
      </w:r>
    </w:p>
    <w:p w:rsidR="00291660" w:rsidRDefault="00291660"/>
    <w:sectPr w:rsidR="0029166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0531B"/>
    <w:multiLevelType w:val="hybridMultilevel"/>
    <w:tmpl w:val="E8AA7460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A1F06"/>
    <w:multiLevelType w:val="hybridMultilevel"/>
    <w:tmpl w:val="AA82E108"/>
    <w:lvl w:ilvl="0" w:tplc="09622F94">
      <w:start w:val="25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D9"/>
    <w:rsid w:val="00291660"/>
    <w:rsid w:val="00F6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7646C-846A-4DA3-9AF9-1BC9BC1A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64DD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Lappalainen Eija</dc:creator>
  <cp:keywords/>
  <dc:description/>
  <cp:lastModifiedBy>Lappalainen Eija</cp:lastModifiedBy>
  <cp:revision>1</cp:revision>
  <dcterms:created xsi:type="dcterms:W3CDTF">2017-04-13T10:23:00Z</dcterms:created>
  <dcterms:modified xsi:type="dcterms:W3CDTF">2017-04-13T10:24:00Z</dcterms:modified>
</cp:coreProperties>
</file>